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5336" w14:textId="77777777" w:rsidR="003C373E" w:rsidRPr="003C373E" w:rsidRDefault="003C373E" w:rsidP="001E00B7">
      <w:r>
        <w:rPr>
          <w:b/>
        </w:rPr>
        <w:t xml:space="preserve">Presenter: </w:t>
      </w:r>
      <w:r>
        <w:t>Dr. Ian Hasegawa</w:t>
      </w:r>
    </w:p>
    <w:p w14:paraId="2A631F0D" w14:textId="77777777" w:rsidR="003C373E" w:rsidRDefault="003C373E" w:rsidP="001E00B7">
      <w:pPr>
        <w:rPr>
          <w:b/>
        </w:rPr>
      </w:pPr>
    </w:p>
    <w:p w14:paraId="37AB06CC" w14:textId="25E0148E" w:rsidR="001E00B7" w:rsidRPr="006B50C2" w:rsidRDefault="001E00B7" w:rsidP="001E00B7">
      <w:r>
        <w:rPr>
          <w:b/>
        </w:rPr>
        <w:t xml:space="preserve">Title: </w:t>
      </w:r>
      <w:r w:rsidR="00410091">
        <w:t xml:space="preserve">Direct Anterior Approach </w:t>
      </w:r>
      <w:proofErr w:type="spellStart"/>
      <w:r>
        <w:t>Hemiarthroplasty</w:t>
      </w:r>
      <w:proofErr w:type="spellEnd"/>
      <w:r>
        <w:t xml:space="preserve"> for Displaced Femoral Neck Fractures</w:t>
      </w:r>
      <w:r w:rsidR="00410091">
        <w:t xml:space="preserve"> </w:t>
      </w:r>
      <w:r>
        <w:t>– Short- to Midterm Outcomes and Technical Considerations to Reduce Iatrogenic Fracture Risk</w:t>
      </w:r>
    </w:p>
    <w:p w14:paraId="3730881E" w14:textId="77777777" w:rsidR="001E00B7" w:rsidRDefault="001E00B7" w:rsidP="001E00B7">
      <w:pPr>
        <w:rPr>
          <w:b/>
        </w:rPr>
      </w:pPr>
    </w:p>
    <w:p w14:paraId="5BE2AFBA" w14:textId="77777777" w:rsidR="001E00B7" w:rsidRPr="00EA15AD" w:rsidRDefault="001E00B7" w:rsidP="001E00B7">
      <w:pPr>
        <w:rPr>
          <w:b/>
        </w:rPr>
      </w:pPr>
      <w:r w:rsidRPr="00EA15AD">
        <w:rPr>
          <w:b/>
        </w:rPr>
        <w:t>Abstract</w:t>
      </w:r>
    </w:p>
    <w:p w14:paraId="227C61B1" w14:textId="77777777" w:rsidR="001E00B7" w:rsidRDefault="001E00B7" w:rsidP="001E00B7">
      <w:proofErr w:type="spellStart"/>
      <w:r>
        <w:t>Hemiarthroplasty</w:t>
      </w:r>
      <w:proofErr w:type="spellEnd"/>
      <w:r>
        <w:t xml:space="preserve"> is commonly performed for displaced femoral neck fractures in elderly patients with low functional demand and multiple comorbidities. Posterior and </w:t>
      </w:r>
      <w:proofErr w:type="spellStart"/>
      <w:r>
        <w:t>posterolateral</w:t>
      </w:r>
      <w:proofErr w:type="spellEnd"/>
      <w:r>
        <w:t xml:space="preserve"> </w:t>
      </w:r>
      <w:r w:rsidR="003C373E">
        <w:t xml:space="preserve">hip </w:t>
      </w:r>
      <w:r>
        <w:t xml:space="preserve">approaches have long been considered the most accepted approaches by surgeons performing </w:t>
      </w:r>
      <w:proofErr w:type="spellStart"/>
      <w:r>
        <w:t>hemiarthroplasty</w:t>
      </w:r>
      <w:proofErr w:type="spellEnd"/>
      <w:r>
        <w:t xml:space="preserve">. Recent evidence </w:t>
      </w:r>
      <w:r w:rsidR="003C373E">
        <w:t>suggests</w:t>
      </w:r>
      <w:r>
        <w:t xml:space="preserve"> that </w:t>
      </w:r>
      <w:proofErr w:type="spellStart"/>
      <w:r>
        <w:t>hemiarthroplasty</w:t>
      </w:r>
      <w:proofErr w:type="spellEnd"/>
      <w:r>
        <w:t xml:space="preserve"> performed via the direct anterior approach (DAA) may be associated with more rapid mobilization and recovery. However, the DAA may also pose an increased risk for iatrogenic fracture of the femur. We report our short- to midterm outcomes of thirty-three hip </w:t>
      </w:r>
      <w:proofErr w:type="spellStart"/>
      <w:r>
        <w:t>hemiarthroplasties</w:t>
      </w:r>
      <w:proofErr w:type="spellEnd"/>
      <w:r>
        <w:t xml:space="preserve"> performed via the DAA. Additionally, we provide technical considerations to reduce </w:t>
      </w:r>
      <w:r w:rsidR="003C373E">
        <w:t>iatrogenic femur fracture risk</w:t>
      </w:r>
      <w:r>
        <w:t xml:space="preserve">. </w:t>
      </w:r>
    </w:p>
    <w:p w14:paraId="18BC8517" w14:textId="77777777" w:rsidR="00714852" w:rsidRDefault="00714852">
      <w:bookmarkStart w:id="0" w:name="_GoBack"/>
      <w:bookmarkEnd w:id="0"/>
    </w:p>
    <w:sectPr w:rsidR="00714852" w:rsidSect="007148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B7"/>
    <w:rsid w:val="001E00B7"/>
    <w:rsid w:val="003C373E"/>
    <w:rsid w:val="00410091"/>
    <w:rsid w:val="0071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0B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809</Characters>
  <Application>Microsoft Macintosh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Hasegawa</dc:creator>
  <cp:keywords/>
  <dc:description/>
  <cp:lastModifiedBy>Ian Hasegawa</cp:lastModifiedBy>
  <cp:revision>3</cp:revision>
  <dcterms:created xsi:type="dcterms:W3CDTF">2019-01-28T03:22:00Z</dcterms:created>
  <dcterms:modified xsi:type="dcterms:W3CDTF">2019-01-30T06:47:00Z</dcterms:modified>
</cp:coreProperties>
</file>